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E" w:rsidRPr="004022FE" w:rsidRDefault="004022FE" w:rsidP="00760750">
      <w:pPr>
        <w:pStyle w:val="21"/>
        <w:ind w:left="360" w:firstLine="720"/>
        <w:jc w:val="left"/>
        <w:rPr>
          <w:b/>
          <w:bCs/>
          <w:szCs w:val="28"/>
        </w:rPr>
      </w:pPr>
      <w:r>
        <w:rPr>
          <w:bCs/>
          <w:szCs w:val="28"/>
        </w:rPr>
        <w:t xml:space="preserve">                 </w:t>
      </w:r>
      <w:bookmarkStart w:id="0" w:name="_GoBack"/>
      <w:bookmarkEnd w:id="0"/>
      <w:r>
        <w:rPr>
          <w:bCs/>
          <w:szCs w:val="28"/>
        </w:rPr>
        <w:t xml:space="preserve">                                      </w:t>
      </w:r>
      <w:r w:rsidRPr="004022FE">
        <w:rPr>
          <w:b/>
          <w:bCs/>
          <w:szCs w:val="28"/>
        </w:rPr>
        <w:t xml:space="preserve">Аннотация </w:t>
      </w:r>
    </w:p>
    <w:p w:rsidR="00760750" w:rsidRPr="00760750" w:rsidRDefault="00760750" w:rsidP="00760750">
      <w:pPr>
        <w:pStyle w:val="21"/>
        <w:ind w:left="360" w:firstLine="720"/>
        <w:jc w:val="left"/>
        <w:rPr>
          <w:bCs/>
          <w:szCs w:val="28"/>
        </w:rPr>
      </w:pPr>
      <w:r w:rsidRPr="00760750">
        <w:rPr>
          <w:bCs/>
          <w:szCs w:val="28"/>
        </w:rPr>
        <w:t>Рабочая программа по музыке для основной  школы составлена на основе:</w:t>
      </w:r>
    </w:p>
    <w:p w:rsidR="00760750" w:rsidRPr="00760750" w:rsidRDefault="00760750" w:rsidP="00760750">
      <w:pPr>
        <w:pStyle w:val="21"/>
        <w:ind w:firstLine="0"/>
        <w:jc w:val="left"/>
        <w:rPr>
          <w:bCs/>
          <w:szCs w:val="28"/>
        </w:rPr>
      </w:pPr>
      <w:r w:rsidRPr="00760750">
        <w:rPr>
          <w:bCs/>
          <w:szCs w:val="28"/>
        </w:rPr>
        <w:t>- федерального компонента государственного образовательного стандарта основного  образования по искусству;</w:t>
      </w:r>
    </w:p>
    <w:p w:rsidR="00760750" w:rsidRPr="00760750" w:rsidRDefault="00760750" w:rsidP="00760750">
      <w:pPr>
        <w:pStyle w:val="21"/>
        <w:ind w:firstLine="0"/>
        <w:jc w:val="left"/>
        <w:rPr>
          <w:bCs/>
          <w:szCs w:val="28"/>
        </w:rPr>
      </w:pPr>
      <w:r w:rsidRPr="00760750">
        <w:rPr>
          <w:bCs/>
          <w:szCs w:val="28"/>
        </w:rPr>
        <w:t>- примерной программы по музыке для основной школы;</w:t>
      </w:r>
    </w:p>
    <w:p w:rsidR="00760750" w:rsidRPr="00760750" w:rsidRDefault="00760750" w:rsidP="00760750">
      <w:pPr>
        <w:pStyle w:val="21"/>
        <w:ind w:firstLine="0"/>
        <w:jc w:val="left"/>
        <w:rPr>
          <w:bCs/>
          <w:szCs w:val="28"/>
        </w:rPr>
      </w:pPr>
      <w:proofErr w:type="gramStart"/>
      <w:r w:rsidRPr="00760750">
        <w:rPr>
          <w:bCs/>
          <w:szCs w:val="28"/>
        </w:rPr>
        <w:t xml:space="preserve">-  программы «Музыка. 5-9 классы» - </w:t>
      </w:r>
      <w:proofErr w:type="spellStart"/>
      <w:r w:rsidRPr="00760750">
        <w:rPr>
          <w:bCs/>
          <w:szCs w:val="28"/>
        </w:rPr>
        <w:t>Е.Д.Критской</w:t>
      </w:r>
      <w:proofErr w:type="spellEnd"/>
      <w:r w:rsidRPr="00760750">
        <w:rPr>
          <w:bCs/>
          <w:szCs w:val="28"/>
        </w:rPr>
        <w:t xml:space="preserve">, Г. </w:t>
      </w:r>
      <w:proofErr w:type="spellStart"/>
      <w:r w:rsidRPr="00760750">
        <w:rPr>
          <w:bCs/>
          <w:szCs w:val="28"/>
        </w:rPr>
        <w:t>П.Сергеевой</w:t>
      </w:r>
      <w:proofErr w:type="spellEnd"/>
      <w:r w:rsidRPr="00760750">
        <w:rPr>
          <w:bCs/>
          <w:szCs w:val="28"/>
        </w:rPr>
        <w:t xml:space="preserve"> (Издательство  «Просвещение», год издания: 2006)</w:t>
      </w:r>
      <w:proofErr w:type="gramEnd"/>
    </w:p>
    <w:p w:rsidR="00760750" w:rsidRPr="00760750" w:rsidRDefault="00760750" w:rsidP="0076075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0750">
        <w:rPr>
          <w:rStyle w:val="a3"/>
          <w:rFonts w:ascii="Times New Roman" w:hAnsi="Times New Roman" w:cs="Times New Roman"/>
          <w:sz w:val="28"/>
          <w:szCs w:val="28"/>
        </w:rPr>
        <w:t xml:space="preserve">Содержание программы. </w:t>
      </w:r>
      <w:r w:rsidRPr="007607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компонентом государственного стандарта в </w:t>
      </w:r>
      <w:r w:rsidRPr="00760750">
        <w:rPr>
          <w:rFonts w:ascii="Times New Roman" w:hAnsi="Times New Roman" w:cs="Times New Roman"/>
          <w:spacing w:val="50"/>
          <w:sz w:val="28"/>
          <w:szCs w:val="28"/>
        </w:rPr>
        <w:t xml:space="preserve">содержании и структуре </w:t>
      </w:r>
      <w:r w:rsidRPr="00760750">
        <w:rPr>
          <w:rFonts w:ascii="Times New Roman" w:hAnsi="Times New Roman" w:cs="Times New Roman"/>
          <w:sz w:val="28"/>
          <w:szCs w:val="28"/>
        </w:rPr>
        <w:t xml:space="preserve">учебной программы по музыке для </w:t>
      </w:r>
      <w:r w:rsidRPr="0076075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0750">
        <w:rPr>
          <w:rFonts w:ascii="Times New Roman" w:hAnsi="Times New Roman" w:cs="Times New Roman"/>
          <w:b/>
          <w:sz w:val="28"/>
          <w:szCs w:val="28"/>
        </w:rPr>
        <w:t>-</w:t>
      </w:r>
      <w:r w:rsidRPr="0076075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075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760750">
        <w:rPr>
          <w:rFonts w:ascii="Times New Roman" w:hAnsi="Times New Roman" w:cs="Times New Roman"/>
          <w:sz w:val="28"/>
          <w:szCs w:val="28"/>
        </w:rPr>
        <w:t xml:space="preserve"> основной школы выделяются две линии: </w:t>
      </w:r>
      <w:r w:rsidRPr="00760750">
        <w:rPr>
          <w:rFonts w:ascii="Times New Roman" w:hAnsi="Times New Roman" w:cs="Times New Roman"/>
          <w:i/>
          <w:iCs/>
          <w:sz w:val="28"/>
          <w:szCs w:val="28"/>
        </w:rPr>
        <w:t xml:space="preserve">«Основы музыкальной культуры» </w:t>
      </w:r>
      <w:r w:rsidRPr="00760750">
        <w:rPr>
          <w:rFonts w:ascii="Times New Roman" w:hAnsi="Times New Roman" w:cs="Times New Roman"/>
          <w:sz w:val="28"/>
          <w:szCs w:val="28"/>
        </w:rPr>
        <w:t>и</w:t>
      </w:r>
      <w:r w:rsidRPr="00760750">
        <w:rPr>
          <w:rFonts w:ascii="Times New Roman" w:hAnsi="Times New Roman" w:cs="Times New Roman"/>
          <w:i/>
          <w:iCs/>
          <w:sz w:val="28"/>
          <w:szCs w:val="28"/>
        </w:rPr>
        <w:t xml:space="preserve"> «Опыт музыкально-творческой деятельности». </w:t>
      </w:r>
    </w:p>
    <w:p w:rsidR="00760750" w:rsidRPr="00760750" w:rsidRDefault="00760750" w:rsidP="00760750">
      <w:pPr>
        <w:pStyle w:val="a4"/>
        <w:ind w:left="0"/>
        <w:rPr>
          <w:sz w:val="28"/>
          <w:szCs w:val="28"/>
        </w:rPr>
      </w:pPr>
      <w:r w:rsidRPr="00760750">
        <w:rPr>
          <w:sz w:val="28"/>
          <w:szCs w:val="28"/>
        </w:rPr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</w:t>
      </w:r>
      <w:r w:rsidRPr="00760750">
        <w:rPr>
          <w:i/>
          <w:sz w:val="28"/>
          <w:szCs w:val="28"/>
        </w:rPr>
        <w:t xml:space="preserve">музыки как виде искусства, </w:t>
      </w:r>
      <w:r w:rsidRPr="00760750">
        <w:rPr>
          <w:iCs/>
          <w:sz w:val="28"/>
          <w:szCs w:val="28"/>
        </w:rPr>
        <w:t xml:space="preserve">а также представления </w:t>
      </w:r>
      <w:r w:rsidRPr="00760750">
        <w:rPr>
          <w:i/>
          <w:sz w:val="28"/>
          <w:szCs w:val="28"/>
        </w:rPr>
        <w:t xml:space="preserve">о </w:t>
      </w:r>
      <w:r w:rsidRPr="00760750">
        <w:rPr>
          <w:i/>
          <w:iCs/>
          <w:sz w:val="28"/>
          <w:szCs w:val="28"/>
        </w:rPr>
        <w:t xml:space="preserve">богатстве и многообразии </w:t>
      </w:r>
      <w:r w:rsidRPr="00760750">
        <w:rPr>
          <w:i/>
          <w:sz w:val="28"/>
          <w:szCs w:val="28"/>
        </w:rPr>
        <w:t>музыкальной жизни страны</w:t>
      </w:r>
      <w:r w:rsidRPr="00760750">
        <w:rPr>
          <w:sz w:val="28"/>
          <w:szCs w:val="28"/>
        </w:rPr>
        <w:t>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760750" w:rsidRPr="00760750" w:rsidRDefault="00760750" w:rsidP="00760750">
      <w:pPr>
        <w:pStyle w:val="a4"/>
        <w:ind w:left="0" w:firstLine="540"/>
        <w:rPr>
          <w:i/>
          <w:iCs/>
          <w:sz w:val="28"/>
          <w:szCs w:val="28"/>
        </w:rPr>
      </w:pPr>
      <w:r w:rsidRPr="00760750">
        <w:rPr>
          <w:sz w:val="28"/>
          <w:szCs w:val="28"/>
        </w:rPr>
        <w:t xml:space="preserve">В </w:t>
      </w:r>
      <w:r w:rsidRPr="00760750">
        <w:rPr>
          <w:spacing w:val="50"/>
          <w:sz w:val="28"/>
          <w:szCs w:val="28"/>
        </w:rPr>
        <w:t xml:space="preserve">содержании и структуре </w:t>
      </w:r>
      <w:r w:rsidRPr="00760750">
        <w:rPr>
          <w:sz w:val="28"/>
          <w:szCs w:val="28"/>
        </w:rPr>
        <w:t xml:space="preserve">учебной программы по музыке для </w:t>
      </w:r>
      <w:r w:rsidRPr="00760750">
        <w:rPr>
          <w:b/>
          <w:bCs/>
          <w:sz w:val="28"/>
          <w:szCs w:val="28"/>
          <w:lang w:val="en-US"/>
        </w:rPr>
        <w:t>VIII</w:t>
      </w:r>
      <w:r w:rsidRPr="00760750">
        <w:rPr>
          <w:b/>
          <w:bCs/>
          <w:sz w:val="28"/>
          <w:szCs w:val="28"/>
        </w:rPr>
        <w:t>-</w:t>
      </w:r>
      <w:r w:rsidRPr="00760750">
        <w:rPr>
          <w:b/>
          <w:sz w:val="28"/>
          <w:szCs w:val="28"/>
          <w:lang w:val="en-US"/>
        </w:rPr>
        <w:t>IX</w:t>
      </w:r>
      <w:r w:rsidRPr="00760750">
        <w:rPr>
          <w:b/>
          <w:sz w:val="28"/>
          <w:szCs w:val="28"/>
        </w:rPr>
        <w:t xml:space="preserve"> классов</w:t>
      </w:r>
      <w:r w:rsidRPr="00760750">
        <w:rPr>
          <w:sz w:val="28"/>
          <w:szCs w:val="28"/>
        </w:rPr>
        <w:t xml:space="preserve"> основной школы также выделяются две сквозные линии: </w:t>
      </w:r>
      <w:r w:rsidRPr="00760750">
        <w:rPr>
          <w:i/>
          <w:iCs/>
          <w:sz w:val="28"/>
          <w:szCs w:val="28"/>
        </w:rPr>
        <w:t xml:space="preserve">«Музыка в формировании духовной культуры личности» </w:t>
      </w:r>
      <w:r w:rsidRPr="00760750">
        <w:rPr>
          <w:sz w:val="28"/>
          <w:szCs w:val="28"/>
        </w:rPr>
        <w:t xml:space="preserve">и </w:t>
      </w:r>
      <w:r w:rsidRPr="00760750">
        <w:rPr>
          <w:i/>
          <w:iCs/>
          <w:sz w:val="28"/>
          <w:szCs w:val="28"/>
        </w:rPr>
        <w:t xml:space="preserve">«Опыт музыкально-творческой деятельности». </w:t>
      </w:r>
    </w:p>
    <w:p w:rsidR="00760750" w:rsidRPr="00760750" w:rsidRDefault="00760750" w:rsidP="00760750">
      <w:pPr>
        <w:pStyle w:val="2"/>
        <w:ind w:firstLine="540"/>
        <w:rPr>
          <w:rFonts w:ascii="Times New Roman" w:hAnsi="Times New Roman" w:cs="Times New Roman"/>
        </w:rPr>
      </w:pPr>
      <w:r w:rsidRPr="00760750">
        <w:rPr>
          <w:rFonts w:ascii="Times New Roman" w:hAnsi="Times New Roman" w:cs="Times New Roman"/>
        </w:rPr>
        <w:t>ТРЕБОВАНИЯ К УРОВНЮ ПОДГОТОВКИ ВЫПУСКНИКОВ</w:t>
      </w:r>
    </w:p>
    <w:p w:rsidR="00760750" w:rsidRPr="00760750" w:rsidRDefault="00760750" w:rsidP="00760750">
      <w:pPr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 xml:space="preserve">(гос. стандарт </w:t>
      </w:r>
      <w:smartTag w:uri="urn:schemas-microsoft-com:office:smarttags" w:element="metricconverter">
        <w:smartTagPr>
          <w:attr w:name="ProductID" w:val="2004 г"/>
        </w:smartTagPr>
        <w:r w:rsidRPr="0076075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60750">
        <w:rPr>
          <w:rFonts w:ascii="Times New Roman" w:hAnsi="Times New Roman" w:cs="Times New Roman"/>
          <w:sz w:val="28"/>
          <w:szCs w:val="28"/>
        </w:rPr>
        <w:t>.)</w:t>
      </w:r>
    </w:p>
    <w:p w:rsidR="00760750" w:rsidRPr="00760750" w:rsidRDefault="00760750" w:rsidP="00760750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760750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музыки ученик должен:</w:t>
      </w:r>
    </w:p>
    <w:p w:rsidR="00760750" w:rsidRPr="00760750" w:rsidRDefault="00760750" w:rsidP="0076075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60750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специфику музыки как вида искусства;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 xml:space="preserve">возможности музыкального искусства в отражении вечных проблем жизни; 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основные жанры народной и профессиональной музыки;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богатство музыкальных образов и способов их развития;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основные формы музыки;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lastRenderedPageBreak/>
        <w:t>характерные черты и образцы творчества крупнейших русских и зарубежных композиторов;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виды оркестров, названия наиболее известных инструментов;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имена выдающихся композиторов и музыкантов-исполнителей;</w:t>
      </w:r>
    </w:p>
    <w:p w:rsidR="00760750" w:rsidRPr="00760750" w:rsidRDefault="00760750" w:rsidP="0076075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60750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760750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исполнять свою партию в хоре в простейших двухголосных произведениях;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760750" w:rsidRPr="00760750" w:rsidRDefault="00760750" w:rsidP="00760750">
      <w:pPr>
        <w:ind w:left="567"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07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0750">
        <w:rPr>
          <w:rFonts w:ascii="Times New Roman" w:hAnsi="Times New Roman" w:cs="Times New Roman"/>
          <w:sz w:val="28"/>
          <w:szCs w:val="28"/>
        </w:rPr>
        <w:t>: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 xml:space="preserve">певческого и инструментального </w:t>
      </w:r>
      <w:proofErr w:type="spellStart"/>
      <w:r w:rsidRPr="0076075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60750">
        <w:rPr>
          <w:rFonts w:ascii="Times New Roman" w:hAnsi="Times New Roman" w:cs="Times New Roman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760750">
        <w:rPr>
          <w:rFonts w:ascii="Times New Roman" w:hAnsi="Times New Roman" w:cs="Times New Roman"/>
          <w:i/>
          <w:sz w:val="28"/>
          <w:szCs w:val="28"/>
        </w:rPr>
        <w:t>эссе, рецензий</w:t>
      </w:r>
      <w:r w:rsidRPr="00760750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760750">
        <w:rPr>
          <w:rFonts w:ascii="Times New Roman" w:hAnsi="Times New Roman" w:cs="Times New Roman"/>
          <w:i/>
          <w:sz w:val="28"/>
          <w:szCs w:val="28"/>
        </w:rPr>
        <w:t>.</w:t>
      </w:r>
      <w:r w:rsidRPr="00760750"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</w:p>
    <w:p w:rsidR="00760750" w:rsidRPr="00760750" w:rsidRDefault="00760750" w:rsidP="00760750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0750">
        <w:rPr>
          <w:rFonts w:ascii="Times New Roman" w:hAnsi="Times New Roman" w:cs="Times New Roman"/>
          <w:sz w:val="28"/>
          <w:szCs w:val="28"/>
        </w:rPr>
        <w:t>определения своего отношения к музыкальным явлениям действительности.</w:t>
      </w:r>
    </w:p>
    <w:p w:rsidR="00760750" w:rsidRPr="00760750" w:rsidRDefault="00760750" w:rsidP="00760750">
      <w:pPr>
        <w:ind w:left="1107"/>
        <w:rPr>
          <w:rFonts w:ascii="Times New Roman" w:hAnsi="Times New Roman" w:cs="Times New Roman"/>
          <w:sz w:val="28"/>
          <w:szCs w:val="28"/>
        </w:rPr>
      </w:pPr>
    </w:p>
    <w:p w:rsidR="008A1526" w:rsidRPr="00760750" w:rsidRDefault="008A1526" w:rsidP="00760750">
      <w:pPr>
        <w:rPr>
          <w:rFonts w:ascii="Times New Roman" w:hAnsi="Times New Roman" w:cs="Times New Roman"/>
          <w:sz w:val="28"/>
          <w:szCs w:val="28"/>
        </w:rPr>
      </w:pPr>
    </w:p>
    <w:sectPr w:rsidR="008A1526" w:rsidRPr="0076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90" w:rsidRDefault="00F60190" w:rsidP="00760750">
      <w:pPr>
        <w:spacing w:after="0" w:line="240" w:lineRule="auto"/>
      </w:pPr>
      <w:r>
        <w:separator/>
      </w:r>
    </w:p>
  </w:endnote>
  <w:endnote w:type="continuationSeparator" w:id="0">
    <w:p w:rsidR="00F60190" w:rsidRDefault="00F60190" w:rsidP="0076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90" w:rsidRDefault="00F60190" w:rsidP="00760750">
      <w:pPr>
        <w:spacing w:after="0" w:line="240" w:lineRule="auto"/>
      </w:pPr>
      <w:r>
        <w:separator/>
      </w:r>
    </w:p>
  </w:footnote>
  <w:footnote w:type="continuationSeparator" w:id="0">
    <w:p w:rsidR="00F60190" w:rsidRDefault="00F60190" w:rsidP="00760750">
      <w:pPr>
        <w:spacing w:after="0" w:line="240" w:lineRule="auto"/>
      </w:pPr>
      <w:r>
        <w:continuationSeparator/>
      </w:r>
    </w:p>
  </w:footnote>
  <w:footnote w:id="1">
    <w:p w:rsidR="00760750" w:rsidRDefault="00760750" w:rsidP="00760750">
      <w:pPr>
        <w:pStyle w:val="a6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0F"/>
    <w:rsid w:val="004022FE"/>
    <w:rsid w:val="00760750"/>
    <w:rsid w:val="008A1526"/>
    <w:rsid w:val="00E4390F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07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6075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0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760750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760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6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0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07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6075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0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760750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760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6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0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Павловская ООШ</cp:lastModifiedBy>
  <cp:revision>3</cp:revision>
  <dcterms:created xsi:type="dcterms:W3CDTF">2014-06-05T17:34:00Z</dcterms:created>
  <dcterms:modified xsi:type="dcterms:W3CDTF">2014-12-10T06:31:00Z</dcterms:modified>
</cp:coreProperties>
</file>